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Pr="00313F82" w:rsidRDefault="00E62298" w:rsidP="00E62298">
      <w:pPr>
        <w:jc w:val="left"/>
        <w:rPr>
          <w:rFonts w:ascii="方正黑体简体" w:eastAsia="方正黑体简体" w:hint="eastAsia"/>
          <w:szCs w:val="21"/>
        </w:rPr>
      </w:pPr>
      <w:r w:rsidRPr="00313F82">
        <w:rPr>
          <w:rFonts w:ascii="方正黑体简体" w:eastAsia="方正黑体简体" w:hint="eastAsia"/>
          <w:szCs w:val="21"/>
        </w:rPr>
        <w:t>附件3</w:t>
      </w:r>
    </w:p>
    <w:p w:rsidR="00E62298" w:rsidRPr="008D7E20" w:rsidRDefault="00E62298" w:rsidP="00E62298">
      <w:pPr>
        <w:jc w:val="left"/>
        <w:rPr>
          <w:rFonts w:ascii="仿宋_GB2312" w:eastAsia="仿宋_GB2312" w:hint="eastAsia"/>
          <w:szCs w:val="21"/>
        </w:rPr>
      </w:pPr>
    </w:p>
    <w:p w:rsidR="00E62298" w:rsidRPr="00313F82" w:rsidRDefault="00E62298" w:rsidP="00E62298">
      <w:pPr>
        <w:shd w:val="clear" w:color="auto" w:fill="FFFFFF"/>
        <w:adjustRightInd w:val="0"/>
        <w:snapToGrid w:val="0"/>
        <w:spacing w:beforeLines="100" w:afterLines="100"/>
        <w:jc w:val="center"/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</w:pPr>
      <w:r w:rsidRPr="00313F82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健康体检报告首页（试行）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>体检机构：            体检编号：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>第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次体检         本次体检日期：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年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月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日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>体检项目类别：1．健康体检自测问卷2．基本体检3．专病专项检查（注明）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>姓名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性别：1．男2．女     出生日期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年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月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313F82">
        <w:rPr>
          <w:rFonts w:ascii="方正书宋简体" w:eastAsia="方正书宋简体" w:hint="eastAsia"/>
          <w:szCs w:val="21"/>
        </w:rPr>
        <w:t>日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  <w:u w:val="single"/>
        </w:rPr>
      </w:pPr>
      <w:r w:rsidRPr="00313F82">
        <w:rPr>
          <w:rFonts w:ascii="方正书宋简体" w:eastAsia="方正书宋简体" w:hint="eastAsia"/>
          <w:szCs w:val="21"/>
        </w:rPr>
        <w:t>身份证号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               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>民族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  </w:t>
      </w:r>
      <w:r w:rsidRPr="00313F82">
        <w:rPr>
          <w:rFonts w:ascii="方正书宋简体" w:eastAsia="方正书宋简体" w:hint="eastAsia"/>
          <w:szCs w:val="21"/>
        </w:rPr>
        <w:t xml:space="preserve">  职业</w:t>
      </w:r>
      <w:r w:rsidRPr="00313F82">
        <w:rPr>
          <w:rFonts w:ascii="方正书宋简体" w:eastAsia="方正书宋简体" w:hint="eastAsia"/>
          <w:szCs w:val="21"/>
          <w:u w:val="single"/>
        </w:rPr>
        <w:t xml:space="preserve">       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>民族婚姻状况：1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未婚</w:t>
      </w:r>
      <w:r>
        <w:rPr>
          <w:rFonts w:ascii="方正书宋简体" w:eastAsia="方正书宋简体" w:hint="eastAsia"/>
          <w:szCs w:val="21"/>
        </w:rPr>
        <w:t xml:space="preserve">  </w:t>
      </w:r>
      <w:r w:rsidRPr="00313F82">
        <w:rPr>
          <w:rFonts w:ascii="方正书宋简体" w:eastAsia="方正书宋简体" w:hint="eastAsia"/>
          <w:szCs w:val="21"/>
        </w:rPr>
        <w:t>2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已婚</w:t>
      </w:r>
      <w:r>
        <w:rPr>
          <w:rFonts w:ascii="方正书宋简体" w:eastAsia="方正书宋简体" w:hint="eastAsia"/>
          <w:szCs w:val="21"/>
        </w:rPr>
        <w:t xml:space="preserve">  </w:t>
      </w:r>
      <w:r w:rsidRPr="00313F82">
        <w:rPr>
          <w:rFonts w:ascii="方正书宋简体" w:eastAsia="方正书宋简体" w:hint="eastAsia"/>
          <w:szCs w:val="21"/>
        </w:rPr>
        <w:t>3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丧偶</w:t>
      </w:r>
      <w:r>
        <w:rPr>
          <w:rFonts w:ascii="方正书宋简体" w:eastAsia="方正书宋简体" w:hint="eastAsia"/>
          <w:szCs w:val="21"/>
        </w:rPr>
        <w:t xml:space="preserve">  </w:t>
      </w:r>
      <w:r w:rsidRPr="00313F82">
        <w:rPr>
          <w:rFonts w:ascii="方正书宋简体" w:eastAsia="方正书宋简体" w:hint="eastAsia"/>
          <w:szCs w:val="21"/>
        </w:rPr>
        <w:t>4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离婚</w:t>
      </w:r>
    </w:p>
    <w:p w:rsidR="00E62298" w:rsidRPr="00313F82" w:rsidRDefault="00E62298" w:rsidP="00E62298">
      <w:pPr>
        <w:adjustRightInd w:val="0"/>
        <w:snapToGrid w:val="0"/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>文化程度：1.小学及以下  2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初中  3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高中  4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中专及技校  4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大学本科/专科  5</w:t>
      </w:r>
      <w:r>
        <w:rPr>
          <w:rFonts w:ascii="方正书宋简体" w:eastAsia="方正书宋简体" w:hint="eastAsia"/>
          <w:szCs w:val="21"/>
        </w:rPr>
        <w:t>.</w:t>
      </w:r>
      <w:r w:rsidRPr="00313F82">
        <w:rPr>
          <w:rFonts w:ascii="方正书宋简体" w:eastAsia="方正书宋简体" w:hint="eastAsia"/>
          <w:szCs w:val="21"/>
        </w:rPr>
        <w:t>研究生以上</w:t>
      </w:r>
    </w:p>
    <w:p w:rsidR="00E62298" w:rsidRPr="00313F82" w:rsidRDefault="00E62298" w:rsidP="00E62298">
      <w:pPr>
        <w:shd w:val="clear" w:color="auto" w:fill="FFFFFF"/>
        <w:adjustRightInd w:val="0"/>
        <w:snapToGrid w:val="0"/>
        <w:spacing w:beforeLines="100" w:afterLines="100"/>
        <w:jc w:val="center"/>
        <w:rPr>
          <w:rFonts w:ascii="方正黑体简体" w:eastAsia="方正黑体简体" w:hint="eastAsia"/>
          <w:sz w:val="32"/>
          <w:szCs w:val="32"/>
        </w:rPr>
      </w:pPr>
      <w:r w:rsidRPr="00313F82">
        <w:rPr>
          <w:rFonts w:ascii="方正黑体简体" w:eastAsia="方正黑体简体" w:hint="eastAsia"/>
          <w:sz w:val="32"/>
          <w:szCs w:val="32"/>
        </w:rPr>
        <w:t>体检基本项目检测结果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240"/>
        <w:gridCol w:w="2225"/>
        <w:gridCol w:w="2667"/>
      </w:tblGrid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指标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检测结果</w:t>
            </w: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指标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检测结果</w:t>
            </w: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心率（次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分）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总胆固醇（</w:t>
            </w:r>
            <w:r>
              <w:rPr>
                <w:rFonts w:ascii="方正书宋简体" w:eastAsia="方正书宋简体" w:hint="eastAsia"/>
                <w:szCs w:val="18"/>
              </w:rPr>
              <w:t>mmol/L</w:t>
            </w:r>
            <w:r w:rsidRPr="002C155B">
              <w:rPr>
                <w:rFonts w:ascii="方正书宋简体" w:eastAsia="方正书宋简体" w:hint="eastAsia"/>
                <w:szCs w:val="18"/>
              </w:rPr>
              <w:t>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血压（mmHg）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三酰甘油（</w:t>
            </w:r>
            <w:r>
              <w:rPr>
                <w:rFonts w:ascii="方正书宋简体" w:eastAsia="方正书宋简体" w:hint="eastAsia"/>
                <w:szCs w:val="18"/>
              </w:rPr>
              <w:t>mmol/L</w:t>
            </w:r>
            <w:r w:rsidRPr="002C155B">
              <w:rPr>
                <w:rFonts w:ascii="方正书宋简体" w:eastAsia="方正书宋简体" w:hint="eastAsia"/>
                <w:szCs w:val="18"/>
              </w:rPr>
              <w:t>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体质指数（kg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m2）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低密度脂蛋白胆固醇（</w:t>
            </w:r>
            <w:r>
              <w:rPr>
                <w:rFonts w:ascii="方正书宋简体" w:eastAsia="方正书宋简体" w:hint="eastAsia"/>
                <w:szCs w:val="18"/>
              </w:rPr>
              <w:t>mmol/L</w:t>
            </w:r>
            <w:r w:rsidRPr="002C155B">
              <w:rPr>
                <w:rFonts w:ascii="方正书宋简体" w:eastAsia="方正书宋简体" w:hint="eastAsia"/>
                <w:szCs w:val="18"/>
              </w:rPr>
              <w:t>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腰围（cm）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高密度脂蛋白胆固醇（</w:t>
            </w:r>
            <w:r>
              <w:rPr>
                <w:rFonts w:ascii="方正书宋简体" w:eastAsia="方正书宋简体" w:hint="eastAsia"/>
                <w:szCs w:val="18"/>
              </w:rPr>
              <w:t>mmol/L</w:t>
            </w:r>
            <w:r w:rsidRPr="002C155B">
              <w:rPr>
                <w:rFonts w:ascii="方正书宋简体" w:eastAsia="方正书宋简体" w:hint="eastAsia"/>
                <w:szCs w:val="18"/>
              </w:rPr>
              <w:t>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空腹血糖（mmoⅣL）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谷丙转氨酶（U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白细胞计数（10°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总胆红素（umol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红细胞计数（10°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血尿素氮（</w:t>
            </w:r>
            <w:r>
              <w:rPr>
                <w:rFonts w:ascii="方正书宋简体" w:eastAsia="方正书宋简体" w:hint="eastAsia"/>
                <w:szCs w:val="18"/>
              </w:rPr>
              <w:t>mmol/L</w:t>
            </w:r>
            <w:r w:rsidRPr="002C155B">
              <w:rPr>
                <w:rFonts w:ascii="方正书宋简体" w:eastAsia="方正书宋简体" w:hint="eastAsia"/>
                <w:szCs w:val="18"/>
              </w:rPr>
              <w:t>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血红蛋白（g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血肌酐（μmol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E62298">
        <w:tc>
          <w:tcPr>
            <w:tcW w:w="23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血小板计数（10°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L））</w:t>
            </w:r>
          </w:p>
        </w:tc>
        <w:tc>
          <w:tcPr>
            <w:tcW w:w="1240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血尿酸（μmol</w:t>
            </w:r>
            <w:r>
              <w:rPr>
                <w:rFonts w:ascii="方正书宋简体" w:eastAsia="方正书宋简体" w:hint="eastAsia"/>
                <w:szCs w:val="18"/>
              </w:rPr>
              <w:t>/</w:t>
            </w:r>
            <w:r w:rsidRPr="002C155B">
              <w:rPr>
                <w:rFonts w:ascii="方正书宋简体" w:eastAsia="方正书宋简体" w:hint="eastAsia"/>
                <w:szCs w:val="18"/>
              </w:rPr>
              <w:t>L）</w:t>
            </w:r>
          </w:p>
        </w:tc>
        <w:tc>
          <w:tcPr>
            <w:tcW w:w="2667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</w:tbl>
    <w:p w:rsidR="00E62298" w:rsidRPr="008D7E20" w:rsidRDefault="00E62298" w:rsidP="00E62298">
      <w:pPr>
        <w:jc w:val="left"/>
        <w:rPr>
          <w:rFonts w:ascii="仿宋_GB2312"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2125"/>
        <w:gridCol w:w="2147"/>
        <w:gridCol w:w="2126"/>
      </w:tblGrid>
      <w:tr w:rsidR="00E62298" w:rsidRPr="002C155B" w:rsidTr="00526756">
        <w:trPr>
          <w:trHeight w:val="454"/>
        </w:trPr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辅助检查项目</w:t>
            </w:r>
          </w:p>
        </w:tc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检查结果</w:t>
            </w: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辅助检查项目</w:t>
            </w: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检查结果</w:t>
            </w:r>
          </w:p>
        </w:tc>
      </w:tr>
      <w:tr w:rsidR="00E62298" w:rsidRPr="002C155B" w:rsidTr="00526756">
        <w:trPr>
          <w:trHeight w:val="454"/>
        </w:trPr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心电图</w:t>
            </w:r>
          </w:p>
        </w:tc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其他1（注明）</w:t>
            </w: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腹部超声</w:t>
            </w:r>
          </w:p>
        </w:tc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其他2（注明）</w:t>
            </w: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x线胸片</w:t>
            </w:r>
          </w:p>
        </w:tc>
        <w:tc>
          <w:tcPr>
            <w:tcW w:w="2321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其他3（注明）</w:t>
            </w:r>
          </w:p>
        </w:tc>
        <w:tc>
          <w:tcPr>
            <w:tcW w:w="2322" w:type="dxa"/>
            <w:vAlign w:val="center"/>
          </w:tcPr>
          <w:p w:rsidR="00E62298" w:rsidRPr="002C155B" w:rsidRDefault="00E62298" w:rsidP="00526756">
            <w:pPr>
              <w:adjustRightInd w:val="0"/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</w:tbl>
    <w:p w:rsidR="00E62298" w:rsidRPr="008D7E20" w:rsidRDefault="00E62298" w:rsidP="00E62298">
      <w:pPr>
        <w:jc w:val="left"/>
        <w:rPr>
          <w:rFonts w:ascii="仿宋_GB2312" w:eastAsia="仿宋_GB2312" w:hint="eastAsia"/>
          <w:szCs w:val="21"/>
        </w:rPr>
      </w:pPr>
    </w:p>
    <w:p w:rsidR="00E62298" w:rsidRPr="00313F82" w:rsidRDefault="00E62298" w:rsidP="00E62298">
      <w:pPr>
        <w:shd w:val="clear" w:color="auto" w:fill="FFFFFF"/>
        <w:adjustRightInd w:val="0"/>
        <w:snapToGrid w:val="0"/>
        <w:spacing w:beforeLines="100" w:afterLines="100"/>
        <w:jc w:val="center"/>
        <w:rPr>
          <w:rFonts w:ascii="方正黑体简体" w:eastAsia="方正黑体简体" w:hint="eastAsia"/>
          <w:sz w:val="32"/>
          <w:szCs w:val="32"/>
        </w:rPr>
      </w:pPr>
      <w:r w:rsidRPr="00313F82">
        <w:rPr>
          <w:rFonts w:ascii="方正黑体简体" w:eastAsia="方正黑体简体" w:hint="eastAsia"/>
          <w:sz w:val="32"/>
          <w:szCs w:val="32"/>
        </w:rPr>
        <w:t>慢性病风险筛查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128"/>
        <w:gridCol w:w="1704"/>
        <w:gridCol w:w="1704"/>
        <w:gridCol w:w="1706"/>
      </w:tblGrid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慢性病类别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低风险</w:t>
            </w: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中度风险</w:t>
            </w: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高风险</w:t>
            </w: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疾病</w:t>
            </w: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心血管病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糖尿病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恶性肿瘤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慢性阻塞性肺疾病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慢性肾病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骨质疏松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其他疾病1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其他疾病2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  <w:tr w:rsidR="00E62298" w:rsidRPr="002C155B" w:rsidTr="00526756">
        <w:trPr>
          <w:trHeight w:val="454"/>
        </w:trPr>
        <w:tc>
          <w:tcPr>
            <w:tcW w:w="1337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  <w:r w:rsidRPr="002C155B">
              <w:rPr>
                <w:rFonts w:ascii="方正书宋简体" w:eastAsia="方正书宋简体" w:hint="eastAsia"/>
                <w:szCs w:val="18"/>
              </w:rPr>
              <w:t>其他疾病3</w:t>
            </w:r>
          </w:p>
        </w:tc>
        <w:tc>
          <w:tcPr>
            <w:tcW w:w="662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E62298" w:rsidRPr="002C155B" w:rsidRDefault="00E62298" w:rsidP="00526756">
            <w:pPr>
              <w:jc w:val="center"/>
              <w:rPr>
                <w:rFonts w:ascii="方正书宋简体" w:eastAsia="方正书宋简体" w:hint="eastAsia"/>
                <w:szCs w:val="18"/>
              </w:rPr>
            </w:pPr>
          </w:p>
        </w:tc>
      </w:tr>
    </w:tbl>
    <w:p w:rsidR="00E62298" w:rsidRPr="00313F82" w:rsidRDefault="00E62298" w:rsidP="00E62298">
      <w:pPr>
        <w:wordWrap w:val="0"/>
        <w:jc w:val="right"/>
        <w:rPr>
          <w:rFonts w:ascii="方正书宋简体" w:eastAsia="方正书宋简体" w:hint="eastAsia"/>
          <w:szCs w:val="21"/>
        </w:rPr>
      </w:pPr>
      <w:r w:rsidRPr="00313F82">
        <w:rPr>
          <w:rFonts w:ascii="方正书宋简体" w:eastAsia="方正书宋简体" w:hint="eastAsia"/>
          <w:szCs w:val="21"/>
        </w:rPr>
        <w:t xml:space="preserve">审核签名：         </w:t>
      </w:r>
    </w:p>
    <w:p w:rsidR="00321984" w:rsidRDefault="00321984"/>
    <w:sectPr w:rsidR="00321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84" w:rsidRDefault="00321984" w:rsidP="00E62298">
      <w:r>
        <w:separator/>
      </w:r>
    </w:p>
  </w:endnote>
  <w:endnote w:type="continuationSeparator" w:id="1">
    <w:p w:rsidR="00321984" w:rsidRDefault="00321984" w:rsidP="00E6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84" w:rsidRDefault="00321984" w:rsidP="00E62298">
      <w:r>
        <w:separator/>
      </w:r>
    </w:p>
  </w:footnote>
  <w:footnote w:type="continuationSeparator" w:id="1">
    <w:p w:rsidR="00321984" w:rsidRDefault="00321984" w:rsidP="00E62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98"/>
    <w:rsid w:val="00321984"/>
    <w:rsid w:val="00E6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Lenovo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2016-04-14T00:06:00Z</dcterms:created>
  <dcterms:modified xsi:type="dcterms:W3CDTF">2016-04-14T00:06:00Z</dcterms:modified>
</cp:coreProperties>
</file>